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93" w:rsidRPr="007A7B93" w:rsidRDefault="006B53ED" w:rsidP="007A7B93">
      <w:pPr>
        <w:spacing w:after="18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Impact" w:eastAsia="Times New Roman" w:hAnsi="Impact" w:cs="Times New Roman"/>
          <w:color w:val="0000FF"/>
          <w:sz w:val="48"/>
          <w:szCs w:val="48"/>
        </w:rPr>
        <w:t xml:space="preserve">   </w:t>
      </w:r>
    </w:p>
    <w:p w:rsidR="007A7B93" w:rsidRDefault="003813D9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  <w:t>The 2019</w:t>
      </w:r>
      <w:r w:rsidR="007A7B93" w:rsidRPr="007A7B93"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  <w:t xml:space="preserve"> PRA PROFESSIONAL DEVELOPMENT INSTITUTE</w:t>
      </w:r>
    </w:p>
    <w:p w:rsidR="007E4602" w:rsidRDefault="007E4602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</w:pPr>
      <w:r w:rsidRP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>Central Pennsylvania College, Summerdale, PA</w:t>
      </w:r>
      <w:r w:rsid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 xml:space="preserve"> 17093</w:t>
      </w:r>
      <w:r w:rsidRP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 xml:space="preserve"> </w:t>
      </w:r>
    </w:p>
    <w:p w:rsidR="006406F6" w:rsidRPr="006406F6" w:rsidRDefault="006406F6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36"/>
          <w:szCs w:val="36"/>
        </w:rPr>
      </w:pPr>
    </w:p>
    <w:p w:rsidR="006406F6" w:rsidRPr="006406F6" w:rsidRDefault="006406F6" w:rsidP="006406F6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</w:pPr>
      <w:r w:rsidRPr="006406F6"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  <w:t xml:space="preserve">REGISTER NOW AT: </w:t>
      </w:r>
      <w:hyperlink r:id="rId7" w:history="1">
        <w:r w:rsidRPr="006406F6">
          <w:rPr>
            <w:rStyle w:val="Hyperlink"/>
            <w:rFonts w:ascii="Verdana" w:hAnsi="Verdana"/>
            <w:color w:val="FF0000"/>
            <w:sz w:val="28"/>
            <w:szCs w:val="28"/>
          </w:rPr>
          <w:t>https://www.123signup.com/register?id=rqdpf</w:t>
        </w:r>
      </w:hyperlink>
      <w:r w:rsidRPr="006406F6">
        <w:rPr>
          <w:rFonts w:ascii="Verdana" w:hAnsi="Verdana"/>
          <w:color w:val="FF0000"/>
          <w:sz w:val="18"/>
          <w:szCs w:val="18"/>
        </w:rPr>
        <w:t> </w:t>
      </w:r>
    </w:p>
    <w:p w:rsidR="006406F6" w:rsidRDefault="006406F6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</w:pPr>
    </w:p>
    <w:p w:rsidR="007E4602" w:rsidRPr="007E4602" w:rsidRDefault="007E4602" w:rsidP="007A7B93">
      <w:pPr>
        <w:spacing w:after="180" w:line="240" w:lineRule="auto"/>
        <w:ind w:left="2160" w:hanging="2160"/>
        <w:jc w:val="center"/>
        <w:rPr>
          <w:rFonts w:ascii="Impact" w:eastAsia="Times New Roman" w:hAnsi="Impact" w:cs="Times New Roman"/>
          <w:b/>
          <w:bCs/>
          <w:color w:val="0000FF"/>
          <w:sz w:val="20"/>
          <w:szCs w:val="20"/>
        </w:rPr>
      </w:pPr>
    </w:p>
    <w:p w:rsidR="007C62A1" w:rsidRDefault="003813D9" w:rsidP="007C62A1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Impact" w:eastAsia="Times New Roman" w:hAnsi="Impact" w:cs="Times New Roman"/>
          <w:bCs/>
          <w:color w:val="0000FF"/>
          <w:sz w:val="36"/>
          <w:szCs w:val="36"/>
        </w:rPr>
        <w:t>April 17, 2019</w:t>
      </w:r>
      <w:r w:rsidR="007C62A1" w:rsidRP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Pre-Conference</w:t>
      </w:r>
      <w:r w:rsid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</w:t>
      </w:r>
      <w:r w:rsidR="003D48D9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Evening </w:t>
      </w:r>
      <w:r w:rsid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>Event:</w:t>
      </w:r>
    </w:p>
    <w:p w:rsidR="007C62A1" w:rsidRPr="008F6508" w:rsidRDefault="004F2AA6" w:rsidP="007C62A1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7 PM </w:t>
      </w:r>
      <w:r w:rsidR="005E2205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Town Hall: </w:t>
      </w:r>
      <w:r w:rsidR="00DA7237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Transportation </w:t>
      </w:r>
      <w:r w:rsidR="00607144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>for Persons with Disabilities (Panel)</w:t>
      </w:r>
      <w:r w:rsidR="005E2205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 </w:t>
      </w:r>
    </w:p>
    <w:p w:rsidR="007C62A1" w:rsidRPr="006B53ED" w:rsidRDefault="007C62A1" w:rsidP="007A7B93">
      <w:pPr>
        <w:spacing w:after="180" w:line="240" w:lineRule="auto"/>
        <w:ind w:left="2160" w:hanging="2160"/>
        <w:jc w:val="center"/>
        <w:rPr>
          <w:rFonts w:ascii="Impact" w:eastAsia="Times New Roman" w:hAnsi="Impact" w:cs="Times New Roman"/>
          <w:b/>
          <w:bCs/>
          <w:color w:val="0000FF"/>
          <w:sz w:val="24"/>
          <w:szCs w:val="24"/>
        </w:rPr>
      </w:pPr>
    </w:p>
    <w:p w:rsidR="007A7B93" w:rsidRPr="00712D6F" w:rsidRDefault="003813D9" w:rsidP="006B53ED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Impact" w:eastAsia="Times New Roman" w:hAnsi="Impact" w:cs="Times New Roman"/>
          <w:bCs/>
          <w:color w:val="0000FF"/>
          <w:sz w:val="36"/>
          <w:szCs w:val="36"/>
        </w:rPr>
        <w:t>April 18, 2019</w:t>
      </w:r>
      <w:r w:rsidR="007C62A1" w:rsidRPr="00712D6F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Main Conference </w:t>
      </w:r>
      <w:r w:rsidR="008F6508" w:rsidRPr="00712D6F">
        <w:rPr>
          <w:rFonts w:ascii="Impact" w:eastAsia="Times New Roman" w:hAnsi="Impact" w:cs="Times New Roman"/>
          <w:bCs/>
          <w:color w:val="0000FF"/>
          <w:sz w:val="36"/>
          <w:szCs w:val="36"/>
        </w:rPr>
        <w:t>Overview</w:t>
      </w:r>
    </w:p>
    <w:p w:rsidR="006B53ED" w:rsidRPr="006B53ED" w:rsidRDefault="006B53ED" w:rsidP="006B53ED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8"/>
          <w:szCs w:val="8"/>
        </w:rPr>
      </w:pPr>
    </w:p>
    <w:p w:rsidR="007E6BEE" w:rsidRDefault="003813D9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Diversity and Multiculturalism</w:t>
      </w:r>
    </w:p>
    <w:p w:rsidR="003813D9" w:rsidRDefault="00607144" w:rsidP="00607144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Technology Influences in Assessment, Clinical Intervention and Counseling, and Rehabilitation Research</w:t>
      </w:r>
    </w:p>
    <w:p w:rsidR="00607144" w:rsidRDefault="00607144" w:rsidP="00607144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3813D9" w:rsidRDefault="00607144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Client Safety: Working with Individuals in Crisis</w:t>
      </w:r>
    </w:p>
    <w:p w:rsidR="003813D9" w:rsidRDefault="003813D9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The Importance of Supervision: Diverse Dilemmas</w:t>
      </w:r>
    </w:p>
    <w:p w:rsidR="003813D9" w:rsidRDefault="003813D9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Burnout Prevention</w:t>
      </w:r>
    </w:p>
    <w:p w:rsidR="003813D9" w:rsidRDefault="003813D9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Collaboration in the Community: Provider and Employer Connections</w:t>
      </w:r>
    </w:p>
    <w:p w:rsidR="007A7B93" w:rsidRDefault="003813D9" w:rsidP="003813D9">
      <w:pPr>
        <w:spacing w:after="18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2</w:t>
      </w:r>
      <w:proofErr w:type="gramStart"/>
      <w:r w:rsidRPr="003813D9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 xml:space="preserve"> </w:t>
      </w:r>
      <w:r w:rsidR="00C27B1D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 xml:space="preserve"> Annual</w:t>
      </w:r>
      <w:proofErr w:type="gramEnd"/>
      <w:r w:rsidR="00C27B1D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 xml:space="preserve"> Dr. Ralph Pacinelli </w:t>
      </w:r>
      <w:r w:rsidR="00F532E9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Policy Forum</w:t>
      </w:r>
    </w:p>
    <w:p w:rsidR="003813D9" w:rsidRDefault="003813D9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Undergrad &amp; Graduate Rehab Ed. &amp; Counseling </w:t>
      </w:r>
      <w:r w:rsidRPr="007A7B93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Student 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Poster Presentations</w:t>
      </w:r>
    </w:p>
    <w:p w:rsidR="00607144" w:rsidRDefault="00607144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</w:p>
    <w:p w:rsidR="00607144" w:rsidRPr="007A7B93" w:rsidRDefault="00607144" w:rsidP="0038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A customer perspective:  How OVR services and community supports helped one individual reach her employment goals</w:t>
      </w:r>
    </w:p>
    <w:p w:rsidR="007A7B93" w:rsidRPr="007A7B93" w:rsidRDefault="007A7B93" w:rsidP="007A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24E" w:rsidRDefault="006406F6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8 (4 ethics) </w:t>
      </w:r>
      <w:r w:rsidR="007A7B93" w:rsidRPr="007A7B93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CRC</w:t>
      </w:r>
      <w:r w:rsidR="00E137A6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C</w:t>
      </w:r>
      <w:r w:rsidR="007A7B93" w:rsidRPr="007A7B93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 Continuing Credits </w:t>
      </w:r>
      <w:r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(pending approval)</w:t>
      </w:r>
      <w:r w:rsidR="00B17A20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 </w:t>
      </w:r>
    </w:p>
    <w:p w:rsidR="006406F6" w:rsidRDefault="006406F6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</w:p>
    <w:p w:rsidR="00BD7F16" w:rsidRDefault="00BD7F16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</w:p>
    <w:p w:rsidR="00853FF0" w:rsidRDefault="00853FF0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</w:p>
    <w:p w:rsidR="006B53ED" w:rsidRPr="006B53ED" w:rsidRDefault="006B53ED" w:rsidP="006B53ED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r w:rsidRPr="006B53ED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  <w:u w:val="single"/>
        </w:rPr>
        <w:t>Exhibitors Welcome!</w:t>
      </w:r>
    </w:p>
    <w:p w:rsidR="008F6508" w:rsidRDefault="00BD7F16" w:rsidP="00622D4C">
      <w:pPr>
        <w:spacing w:after="0" w:line="240" w:lineRule="auto"/>
        <w:jc w:val="center"/>
        <w:textAlignment w:val="baseline"/>
        <w:rPr>
          <w:rStyle w:val="Hyperlink"/>
          <w:rFonts w:ascii="Cambria" w:eastAsia="Times New Roman" w:hAnsi="Cambria" w:cs="Times New Roman"/>
          <w:bCs/>
          <w:iCs/>
          <w:sz w:val="32"/>
          <w:szCs w:val="32"/>
        </w:rPr>
      </w:pPr>
      <w:r>
        <w:rPr>
          <w:rFonts w:ascii="Cambria" w:eastAsia="Times New Roman" w:hAnsi="Cambria" w:cs="Times New Roman"/>
          <w:bCs/>
          <w:iCs/>
          <w:color w:val="000080"/>
          <w:sz w:val="32"/>
          <w:szCs w:val="32"/>
        </w:rPr>
        <w:t xml:space="preserve">For more information, contact: </w:t>
      </w:r>
      <w:hyperlink r:id="rId8" w:history="1">
        <w:r w:rsidR="003813D9" w:rsidRPr="00990DFE">
          <w:rPr>
            <w:rStyle w:val="Hyperlink"/>
            <w:rFonts w:ascii="Cambria" w:eastAsia="Times New Roman" w:hAnsi="Cambria" w:cs="Times New Roman"/>
            <w:sz w:val="32"/>
            <w:szCs w:val="32"/>
          </w:rPr>
          <w:t>tmaille@pa.gov</w:t>
        </w:r>
      </w:hyperlink>
      <w:r>
        <w:rPr>
          <w:rFonts w:ascii="Cambria" w:eastAsia="Times New Roman" w:hAnsi="Cambria" w:cs="Times New Roman"/>
          <w:bCs/>
          <w:iCs/>
          <w:color w:val="000080"/>
          <w:sz w:val="32"/>
          <w:szCs w:val="32"/>
        </w:rPr>
        <w:t xml:space="preserve"> </w:t>
      </w:r>
    </w:p>
    <w:sectPr w:rsidR="008F6508" w:rsidSect="007E46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F9" w:rsidRDefault="003E23F9" w:rsidP="008F6508">
      <w:pPr>
        <w:spacing w:after="0" w:line="240" w:lineRule="auto"/>
      </w:pPr>
      <w:r>
        <w:separator/>
      </w:r>
    </w:p>
  </w:endnote>
  <w:endnote w:type="continuationSeparator" w:id="0">
    <w:p w:rsidR="003E23F9" w:rsidRDefault="003E23F9" w:rsidP="008F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08" w:rsidRDefault="008F650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34FC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34FC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8F6508" w:rsidRDefault="008F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F9" w:rsidRDefault="003E23F9" w:rsidP="008F6508">
      <w:pPr>
        <w:spacing w:after="0" w:line="240" w:lineRule="auto"/>
      </w:pPr>
      <w:r>
        <w:separator/>
      </w:r>
    </w:p>
  </w:footnote>
  <w:footnote w:type="continuationSeparator" w:id="0">
    <w:p w:rsidR="003E23F9" w:rsidRDefault="003E23F9" w:rsidP="008F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0B21"/>
    <w:multiLevelType w:val="multilevel"/>
    <w:tmpl w:val="2E0CDC4E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3"/>
    <w:rsid w:val="000153B8"/>
    <w:rsid w:val="00034464"/>
    <w:rsid w:val="0006314E"/>
    <w:rsid w:val="00134FCF"/>
    <w:rsid w:val="00194873"/>
    <w:rsid w:val="00194BF0"/>
    <w:rsid w:val="001B25EF"/>
    <w:rsid w:val="00276617"/>
    <w:rsid w:val="002D3B66"/>
    <w:rsid w:val="002F0BD4"/>
    <w:rsid w:val="003431E1"/>
    <w:rsid w:val="003813D9"/>
    <w:rsid w:val="003B60A5"/>
    <w:rsid w:val="003D48D9"/>
    <w:rsid w:val="003E23F9"/>
    <w:rsid w:val="00435AB7"/>
    <w:rsid w:val="004F2AA6"/>
    <w:rsid w:val="005E2205"/>
    <w:rsid w:val="00607144"/>
    <w:rsid w:val="00622D4C"/>
    <w:rsid w:val="006406F6"/>
    <w:rsid w:val="006B53ED"/>
    <w:rsid w:val="00712D6F"/>
    <w:rsid w:val="007A7B93"/>
    <w:rsid w:val="007A7FA0"/>
    <w:rsid w:val="007C62A1"/>
    <w:rsid w:val="007E4602"/>
    <w:rsid w:val="007E6BEE"/>
    <w:rsid w:val="00853FF0"/>
    <w:rsid w:val="008E3CC9"/>
    <w:rsid w:val="008F6508"/>
    <w:rsid w:val="00984699"/>
    <w:rsid w:val="009E0919"/>
    <w:rsid w:val="009F0370"/>
    <w:rsid w:val="00B17A20"/>
    <w:rsid w:val="00BD7F16"/>
    <w:rsid w:val="00C27B1D"/>
    <w:rsid w:val="00CB72D1"/>
    <w:rsid w:val="00D1524E"/>
    <w:rsid w:val="00DA7237"/>
    <w:rsid w:val="00DD2AA4"/>
    <w:rsid w:val="00E137A6"/>
    <w:rsid w:val="00ED61A4"/>
    <w:rsid w:val="00F23487"/>
    <w:rsid w:val="00F5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2312-5E15-4F3C-A136-C206C09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8"/>
  </w:style>
  <w:style w:type="paragraph" w:styleId="Footer">
    <w:name w:val="footer"/>
    <w:basedOn w:val="Normal"/>
    <w:link w:val="FooterChar"/>
    <w:uiPriority w:val="99"/>
    <w:unhideWhenUsed/>
    <w:rsid w:val="008F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8"/>
  </w:style>
  <w:style w:type="character" w:styleId="FollowedHyperlink">
    <w:name w:val="FollowedHyperlink"/>
    <w:basedOn w:val="DefaultParagraphFont"/>
    <w:uiPriority w:val="99"/>
    <w:semiHidden/>
    <w:unhideWhenUsed/>
    <w:rsid w:val="008F65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1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ille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23signup.com/register?id=rqd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LaKeysha</dc:creator>
  <cp:keywords/>
  <dc:description/>
  <cp:lastModifiedBy>Roach, Ralph</cp:lastModifiedBy>
  <cp:revision>2</cp:revision>
  <cp:lastPrinted>2019-01-11T20:07:00Z</cp:lastPrinted>
  <dcterms:created xsi:type="dcterms:W3CDTF">2019-01-11T20:07:00Z</dcterms:created>
  <dcterms:modified xsi:type="dcterms:W3CDTF">2019-01-11T20:07:00Z</dcterms:modified>
</cp:coreProperties>
</file>